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BE" w:rsidRPr="00FB5F57" w:rsidRDefault="00277ABE" w:rsidP="00277ABE">
      <w:pPr>
        <w:jc w:val="center"/>
        <w:rPr>
          <w:rFonts w:ascii="Times New Roman" w:hAnsi="Times New Roman" w:cs="Times New Roman"/>
          <w:b/>
          <w:sz w:val="28"/>
          <w:szCs w:val="28"/>
        </w:rPr>
      </w:pPr>
      <w:bookmarkStart w:id="0" w:name="_GoBack"/>
      <w:bookmarkEnd w:id="0"/>
      <w:r w:rsidRPr="00FB5F57">
        <w:rPr>
          <w:rFonts w:ascii="Times New Roman" w:hAnsi="Times New Roman" w:cs="Times New Roman"/>
          <w:b/>
          <w:sz w:val="28"/>
          <w:szCs w:val="28"/>
        </w:rPr>
        <w:t>ДОКЛАД</w:t>
      </w:r>
    </w:p>
    <w:p w:rsidR="00277ABE" w:rsidRPr="00FB5F57" w:rsidRDefault="00277ABE" w:rsidP="00277ABE">
      <w:pPr>
        <w:contextualSpacing/>
        <w:jc w:val="center"/>
        <w:rPr>
          <w:rFonts w:ascii="Times New Roman" w:hAnsi="Times New Roman" w:cs="Times New Roman"/>
          <w:b/>
          <w:sz w:val="28"/>
          <w:szCs w:val="28"/>
        </w:rPr>
      </w:pPr>
      <w:r w:rsidRPr="00FB5F57">
        <w:rPr>
          <w:rFonts w:ascii="Times New Roman" w:hAnsi="Times New Roman" w:cs="Times New Roman"/>
          <w:b/>
          <w:sz w:val="28"/>
          <w:szCs w:val="28"/>
        </w:rPr>
        <w:t xml:space="preserve">содержащий результаты обобщения правоприменительной практики </w:t>
      </w:r>
      <w:r w:rsidRPr="00FB5F57">
        <w:rPr>
          <w:rFonts w:ascii="Times New Roman" w:hAnsi="Times New Roman" w:cs="Times New Roman"/>
          <w:b/>
          <w:sz w:val="28"/>
          <w:szCs w:val="28"/>
        </w:rPr>
        <w:br/>
        <w:t xml:space="preserve">при осуществлении муниципального контроля </w:t>
      </w:r>
      <w:r w:rsidRPr="00FB5F57">
        <w:rPr>
          <w:rFonts w:ascii="Times New Roman" w:eastAsia="Calibri" w:hAnsi="Times New Roman" w:cs="Times New Roman"/>
          <w:b/>
          <w:sz w:val="28"/>
          <w:szCs w:val="28"/>
        </w:rPr>
        <w:t>на автомобильном транспорте, городском наземном электрическом транспорте и в дорожном хозяйстве</w:t>
      </w:r>
      <w:r w:rsidRPr="00FB5F57">
        <w:rPr>
          <w:rFonts w:ascii="Times New Roman" w:hAnsi="Times New Roman" w:cs="Times New Roman"/>
          <w:b/>
          <w:sz w:val="28"/>
          <w:szCs w:val="28"/>
        </w:rPr>
        <w:t xml:space="preserve"> на территории Городского округа Шатура за 2022 год</w:t>
      </w:r>
    </w:p>
    <w:p w:rsidR="00277ABE" w:rsidRPr="00FB5F57" w:rsidRDefault="00277ABE" w:rsidP="00277ABE">
      <w:pPr>
        <w:contextualSpacing/>
        <w:jc w:val="center"/>
        <w:rPr>
          <w:rFonts w:ascii="Times New Roman" w:hAnsi="Times New Roman" w:cs="Times New Roman"/>
          <w:b/>
          <w:sz w:val="28"/>
          <w:szCs w:val="28"/>
        </w:rPr>
      </w:pPr>
    </w:p>
    <w:p w:rsidR="00277ABE" w:rsidRPr="00FB5F57" w:rsidRDefault="00277ABE" w:rsidP="00277ABE">
      <w:pPr>
        <w:jc w:val="center"/>
        <w:rPr>
          <w:rFonts w:ascii="Times New Roman" w:hAnsi="Times New Roman" w:cs="Times New Roman"/>
          <w:sz w:val="28"/>
          <w:szCs w:val="28"/>
        </w:rPr>
      </w:pPr>
    </w:p>
    <w:p w:rsidR="00277ABE" w:rsidRPr="00FB5F57" w:rsidRDefault="00277ABE" w:rsidP="00277ABE">
      <w:pPr>
        <w:jc w:val="center"/>
        <w:rPr>
          <w:rFonts w:ascii="Times New Roman" w:hAnsi="Times New Roman" w:cs="Times New Roman"/>
          <w:sz w:val="28"/>
          <w:szCs w:val="28"/>
        </w:rPr>
      </w:pPr>
      <w:r w:rsidRPr="00FB5F57">
        <w:rPr>
          <w:rFonts w:ascii="Times New Roman" w:hAnsi="Times New Roman" w:cs="Times New Roman"/>
          <w:b/>
          <w:sz w:val="28"/>
          <w:szCs w:val="28"/>
          <w:lang w:val="en-US"/>
        </w:rPr>
        <w:t>I</w:t>
      </w:r>
      <w:r w:rsidRPr="00FB5F57">
        <w:rPr>
          <w:rFonts w:ascii="Times New Roman" w:hAnsi="Times New Roman" w:cs="Times New Roman"/>
          <w:b/>
          <w:sz w:val="28"/>
          <w:szCs w:val="28"/>
        </w:rPr>
        <w:t>. Общие положения</w:t>
      </w:r>
    </w:p>
    <w:p w:rsidR="00277ABE" w:rsidRPr="00FB5F57" w:rsidRDefault="00277ABE" w:rsidP="00277ABE">
      <w:pPr>
        <w:widowControl w:val="0"/>
        <w:tabs>
          <w:tab w:val="left" w:pos="993"/>
        </w:tabs>
        <w:spacing w:after="0" w:line="240" w:lineRule="auto"/>
        <w:jc w:val="both"/>
        <w:rPr>
          <w:rFonts w:ascii="Times New Roman" w:hAnsi="Times New Roman" w:cs="Times New Roman"/>
          <w:sz w:val="28"/>
          <w:szCs w:val="28"/>
        </w:rPr>
      </w:pPr>
    </w:p>
    <w:p w:rsidR="00277ABE" w:rsidRPr="00FB5F57" w:rsidRDefault="00277ABE" w:rsidP="00277ABE">
      <w:pPr>
        <w:pStyle w:val="a3"/>
        <w:widowControl w:val="0"/>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Доклад, содержащий результаты обобщения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Шатура Московской области за 2022 год, подготовлен управлением благоустройства и дорожной инфраструктуры администрации Городского округа Шатура   на основании статьи 47 Федерального закона от 31.07.2020 № 248-ФЗ «О государственном контроле (надзоре) и муниципальном контроле в Российской Федерации», а также решением Совета депутатов городского округа Шатура Московской области от 30.09.2021 №8/24,  «Об утверждении Положения на автомобильном транспорте, городском наземном электрическом транспорте и в дорожном хозяйстве на территории Городского округа Шатура Московской области»</w:t>
      </w:r>
    </w:p>
    <w:p w:rsidR="00277ABE" w:rsidRPr="00FB5F57" w:rsidRDefault="00277ABE" w:rsidP="00277ABE">
      <w:pPr>
        <w:pStyle w:val="a3"/>
        <w:widowControl w:val="0"/>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Деятельность в рамках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Шатура, осуществляемая управлением благоустройства и дорожной инфраструктурой администрации  Городского округа Шатура,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277ABE" w:rsidRPr="00FB5F57" w:rsidRDefault="00277ABE" w:rsidP="00277ABE">
      <w:pPr>
        <w:pStyle w:val="a3"/>
        <w:widowControl w:val="0"/>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Обобщение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Шатура проводится для решения следующих задач:</w:t>
      </w:r>
    </w:p>
    <w:p w:rsidR="00277ABE" w:rsidRPr="00FB5F57" w:rsidRDefault="00277ABE" w:rsidP="00277ABE">
      <w:pPr>
        <w:pStyle w:val="a3"/>
        <w:widowControl w:val="0"/>
        <w:numPr>
          <w:ilvl w:val="0"/>
          <w:numId w:val="1"/>
        </w:numPr>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обеспечения единообразных подходов к применению обязательных требований, законодательства Российской Федерации о муниципальном контроле;</w:t>
      </w:r>
    </w:p>
    <w:p w:rsidR="00277ABE" w:rsidRPr="00FB5F57" w:rsidRDefault="00277ABE" w:rsidP="00277ABE">
      <w:pPr>
        <w:pStyle w:val="a3"/>
        <w:widowControl w:val="0"/>
        <w:numPr>
          <w:ilvl w:val="0"/>
          <w:numId w:val="1"/>
        </w:numPr>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выявления типичных нарушений обязательных требований, причин, факторов и условий, способствующих возникновению указанных нарушений;</w:t>
      </w:r>
    </w:p>
    <w:p w:rsidR="00277ABE" w:rsidRPr="00FB5F57" w:rsidRDefault="00277ABE" w:rsidP="00277ABE">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FB5F57">
        <w:rPr>
          <w:rFonts w:ascii="Times New Roman" w:hAnsi="Times New Roman" w:cs="Times New Roman"/>
          <w:sz w:val="28"/>
          <w:szCs w:val="28"/>
        </w:rPr>
        <w:lastRenderedPageBreak/>
        <w:t>анализа случаев причинения вреда (ущерба) охраняемым законом ценностям, выявление источников и факторов риска причинения вреда (ущерба);</w:t>
      </w:r>
    </w:p>
    <w:p w:rsidR="00277ABE" w:rsidRPr="00FB5F57" w:rsidRDefault="00277ABE" w:rsidP="00277ABE">
      <w:pPr>
        <w:pStyle w:val="a3"/>
        <w:widowControl w:val="0"/>
        <w:numPr>
          <w:ilvl w:val="0"/>
          <w:numId w:val="1"/>
        </w:numPr>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доведения обязательных требований до контролируемых лиц, повышение информированности о способах их соблюдения;</w:t>
      </w:r>
    </w:p>
    <w:p w:rsidR="00277ABE" w:rsidRPr="00FB5F57" w:rsidRDefault="00277ABE" w:rsidP="00277ABE">
      <w:pPr>
        <w:pStyle w:val="a3"/>
        <w:widowControl w:val="0"/>
        <w:numPr>
          <w:ilvl w:val="0"/>
          <w:numId w:val="1"/>
        </w:numPr>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повышения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на официальном сайте администрации Городского округа Шатура Московской области;</w:t>
      </w:r>
    </w:p>
    <w:p w:rsidR="00277ABE" w:rsidRPr="00FB5F57" w:rsidRDefault="00277ABE" w:rsidP="00277ABE">
      <w:pPr>
        <w:pStyle w:val="a3"/>
        <w:widowControl w:val="0"/>
        <w:numPr>
          <w:ilvl w:val="0"/>
          <w:numId w:val="1"/>
        </w:numPr>
        <w:tabs>
          <w:tab w:val="left" w:pos="993"/>
        </w:tabs>
        <w:spacing w:after="0" w:line="240" w:lineRule="auto"/>
        <w:ind w:left="0" w:firstLine="567"/>
        <w:contextualSpacing w:val="0"/>
        <w:jc w:val="both"/>
        <w:rPr>
          <w:rFonts w:ascii="Times New Roman" w:hAnsi="Times New Roman" w:cs="Times New Roman"/>
          <w:sz w:val="28"/>
          <w:szCs w:val="28"/>
        </w:rPr>
      </w:pPr>
      <w:r w:rsidRPr="00FB5F57">
        <w:rPr>
          <w:rFonts w:ascii="Times New Roman" w:hAnsi="Times New Roman" w:cs="Times New Roman"/>
          <w:sz w:val="28"/>
          <w:szCs w:val="28"/>
        </w:rPr>
        <w:t>подготовки предложений о внесении изменений в нормативные правовые акты о муниципальном контроле.</w:t>
      </w:r>
    </w:p>
    <w:p w:rsidR="00277ABE" w:rsidRPr="00FB5F57" w:rsidRDefault="00277ABE" w:rsidP="00277ABE">
      <w:pPr>
        <w:pStyle w:val="a3"/>
        <w:widowControl w:val="0"/>
        <w:tabs>
          <w:tab w:val="left" w:pos="709"/>
        </w:tabs>
        <w:spacing w:after="0" w:line="240" w:lineRule="auto"/>
        <w:ind w:left="0"/>
        <w:contextualSpacing w:val="0"/>
        <w:jc w:val="both"/>
        <w:rPr>
          <w:rFonts w:ascii="Times New Roman" w:hAnsi="Times New Roman" w:cs="Times New Roman"/>
          <w:sz w:val="28"/>
          <w:szCs w:val="28"/>
        </w:rPr>
      </w:pPr>
      <w:r w:rsidRPr="00FB5F57">
        <w:rPr>
          <w:rFonts w:ascii="Times New Roman" w:hAnsi="Times New Roman" w:cs="Times New Roman"/>
          <w:sz w:val="28"/>
          <w:szCs w:val="28"/>
        </w:rPr>
        <w:tab/>
        <w:t xml:space="preserve">В информационно-телекоммуникационной сети «Интернет» на официальном сайте администрации Городского округа Шатура Московской области созданы и функционируют разделы по оповещению вопросов, касающихся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Шатура, в том числе составлены и размещены перечни нормативных правовых актов со ссылками на обязательные требования. </w:t>
      </w:r>
    </w:p>
    <w:p w:rsidR="00277ABE" w:rsidRPr="00FB5F57" w:rsidRDefault="00277ABE" w:rsidP="00277ABE">
      <w:pPr>
        <w:pStyle w:val="a3"/>
        <w:widowControl w:val="0"/>
        <w:tabs>
          <w:tab w:val="left" w:pos="709"/>
        </w:tabs>
        <w:spacing w:after="0" w:line="240" w:lineRule="auto"/>
        <w:ind w:left="0"/>
        <w:contextualSpacing w:val="0"/>
        <w:jc w:val="both"/>
        <w:rPr>
          <w:rFonts w:ascii="Times New Roman" w:hAnsi="Times New Roman" w:cs="Times New Roman"/>
          <w:sz w:val="28"/>
          <w:szCs w:val="28"/>
        </w:rPr>
      </w:pPr>
      <w:r w:rsidRPr="00FB5F57">
        <w:rPr>
          <w:rFonts w:ascii="Times New Roman" w:hAnsi="Times New Roman" w:cs="Times New Roman"/>
          <w:sz w:val="28"/>
          <w:szCs w:val="28"/>
        </w:rPr>
        <w:tab/>
        <w:t>В случае изменения обязательных требований осуществляется подготовка и размещение информации:</w:t>
      </w:r>
    </w:p>
    <w:p w:rsidR="00277ABE" w:rsidRPr="00FB5F57" w:rsidRDefault="00277ABE" w:rsidP="00277ABE">
      <w:pPr>
        <w:widowControl w:val="0"/>
        <w:tabs>
          <w:tab w:val="left" w:pos="993"/>
        </w:tabs>
        <w:ind w:firstLine="567"/>
        <w:jc w:val="both"/>
        <w:rPr>
          <w:rFonts w:ascii="Times New Roman" w:hAnsi="Times New Roman" w:cs="Times New Roman"/>
          <w:sz w:val="28"/>
          <w:szCs w:val="28"/>
        </w:rPr>
      </w:pPr>
      <w:r w:rsidRPr="00FB5F57">
        <w:rPr>
          <w:rFonts w:ascii="Times New Roman" w:hAnsi="Times New Roman" w:cs="Times New Roman"/>
          <w:sz w:val="28"/>
          <w:szCs w:val="28"/>
        </w:rPr>
        <w:t>- содержании новых нормативных правовых актов, устанавливающих обязательные требования;</w:t>
      </w:r>
    </w:p>
    <w:p w:rsidR="00277ABE" w:rsidRPr="00FB5F57" w:rsidRDefault="00277ABE" w:rsidP="00277ABE">
      <w:pPr>
        <w:widowControl w:val="0"/>
        <w:tabs>
          <w:tab w:val="left" w:pos="993"/>
        </w:tabs>
        <w:ind w:firstLine="567"/>
        <w:jc w:val="both"/>
        <w:rPr>
          <w:rFonts w:ascii="Times New Roman" w:hAnsi="Times New Roman" w:cs="Times New Roman"/>
          <w:sz w:val="28"/>
          <w:szCs w:val="28"/>
        </w:rPr>
      </w:pPr>
      <w:r w:rsidRPr="00FB5F57">
        <w:rPr>
          <w:rFonts w:ascii="Times New Roman" w:hAnsi="Times New Roman" w:cs="Times New Roman"/>
          <w:sz w:val="28"/>
          <w:szCs w:val="28"/>
        </w:rPr>
        <w:t>- внесенных изменениях в действующие нормативные правовые акты;</w:t>
      </w:r>
    </w:p>
    <w:p w:rsidR="00277ABE" w:rsidRPr="00FB5F57" w:rsidRDefault="00277ABE" w:rsidP="00277ABE">
      <w:pPr>
        <w:widowControl w:val="0"/>
        <w:tabs>
          <w:tab w:val="left" w:pos="993"/>
        </w:tabs>
        <w:ind w:firstLine="567"/>
        <w:jc w:val="both"/>
        <w:rPr>
          <w:rFonts w:ascii="Times New Roman" w:hAnsi="Times New Roman" w:cs="Times New Roman"/>
          <w:sz w:val="28"/>
          <w:szCs w:val="28"/>
        </w:rPr>
      </w:pPr>
      <w:r w:rsidRPr="00FB5F57">
        <w:rPr>
          <w:rFonts w:ascii="Times New Roman" w:hAnsi="Times New Roman" w:cs="Times New Roman"/>
          <w:sz w:val="28"/>
          <w:szCs w:val="28"/>
        </w:rPr>
        <w:t>- сроках и порядке вступления новых нормативных правовых актов в действие;</w:t>
      </w:r>
    </w:p>
    <w:p w:rsidR="00277ABE" w:rsidRPr="00FB5F57" w:rsidRDefault="00277ABE" w:rsidP="00277ABE">
      <w:pPr>
        <w:widowControl w:val="0"/>
        <w:tabs>
          <w:tab w:val="left" w:pos="993"/>
        </w:tabs>
        <w:ind w:firstLine="567"/>
        <w:jc w:val="both"/>
        <w:rPr>
          <w:rFonts w:ascii="Times New Roman" w:hAnsi="Times New Roman" w:cs="Times New Roman"/>
          <w:sz w:val="28"/>
          <w:szCs w:val="28"/>
        </w:rPr>
      </w:pPr>
      <w:r w:rsidRPr="00FB5F57">
        <w:rPr>
          <w:rFonts w:ascii="Times New Roman" w:hAnsi="Times New Roman" w:cs="Times New Roman"/>
          <w:sz w:val="28"/>
          <w:szCs w:val="28"/>
        </w:rPr>
        <w:t>- проведении необходимых организационных, технических мероприятий, направленных на внедрение и обеспечение соблюдения измененных обязательных требований.</w:t>
      </w:r>
    </w:p>
    <w:p w:rsidR="00277ABE" w:rsidRPr="00FB5F57" w:rsidRDefault="00277ABE" w:rsidP="00277ABE">
      <w:pPr>
        <w:pStyle w:val="a3"/>
        <w:shd w:val="clear" w:color="auto" w:fill="FFFFFF"/>
        <w:tabs>
          <w:tab w:val="left" w:pos="284"/>
        </w:tabs>
        <w:spacing w:after="0" w:line="240" w:lineRule="auto"/>
        <w:jc w:val="center"/>
        <w:rPr>
          <w:rFonts w:ascii="Times New Roman" w:eastAsia="Times New Roman" w:hAnsi="Times New Roman" w:cs="Times New Roman"/>
          <w:b/>
          <w:bCs/>
          <w:color w:val="000000"/>
          <w:sz w:val="28"/>
          <w:szCs w:val="28"/>
          <w:lang w:eastAsia="ru-RU"/>
        </w:rPr>
      </w:pPr>
    </w:p>
    <w:p w:rsidR="00277ABE" w:rsidRPr="00FB5F57" w:rsidRDefault="00277ABE" w:rsidP="00277ABE">
      <w:pPr>
        <w:pStyle w:val="a3"/>
        <w:shd w:val="clear" w:color="auto" w:fill="FFFFFF"/>
        <w:tabs>
          <w:tab w:val="left" w:pos="284"/>
        </w:tabs>
        <w:spacing w:after="0" w:line="240" w:lineRule="auto"/>
        <w:jc w:val="center"/>
        <w:rPr>
          <w:rFonts w:ascii="Times New Roman" w:hAnsi="Times New Roman" w:cs="Times New Roman"/>
          <w:b/>
          <w:sz w:val="28"/>
          <w:szCs w:val="28"/>
        </w:rPr>
      </w:pPr>
      <w:r w:rsidRPr="00FB5F57">
        <w:rPr>
          <w:rFonts w:ascii="Times New Roman" w:eastAsia="Times New Roman" w:hAnsi="Times New Roman" w:cs="Times New Roman"/>
          <w:b/>
          <w:bCs/>
          <w:color w:val="000000"/>
          <w:sz w:val="28"/>
          <w:szCs w:val="28"/>
          <w:lang w:val="en-US" w:eastAsia="ru-RU"/>
        </w:rPr>
        <w:t>II</w:t>
      </w:r>
      <w:r w:rsidRPr="00FB5F57">
        <w:rPr>
          <w:rFonts w:ascii="Times New Roman" w:eastAsia="Times New Roman" w:hAnsi="Times New Roman" w:cs="Times New Roman"/>
          <w:b/>
          <w:bCs/>
          <w:color w:val="000000"/>
          <w:sz w:val="28"/>
          <w:szCs w:val="28"/>
          <w:lang w:eastAsia="ru-RU"/>
        </w:rPr>
        <w:t xml:space="preserve">. Изменения законодательства, регламентирующего осуществление муниципального контроля </w:t>
      </w:r>
      <w:r w:rsidRPr="00FB5F57">
        <w:rPr>
          <w:rFonts w:ascii="Times New Roman" w:hAnsi="Times New Roman" w:cs="Times New Roman"/>
          <w:sz w:val="28"/>
          <w:szCs w:val="28"/>
        </w:rPr>
        <w:t>на</w:t>
      </w:r>
      <w:r w:rsidRPr="00FB5F57">
        <w:rPr>
          <w:rFonts w:ascii="Times New Roman" w:hAnsi="Times New Roman" w:cs="Times New Roman"/>
          <w:b/>
          <w:sz w:val="28"/>
          <w:szCs w:val="28"/>
        </w:rPr>
        <w:t xml:space="preserve"> автомобильном транспорте, городском наземном электрическом транспорте и в дорожном хозяйстве</w:t>
      </w:r>
      <w:r w:rsidRPr="00FB5F57">
        <w:rPr>
          <w:rFonts w:ascii="Times New Roman" w:hAnsi="Times New Roman" w:cs="Times New Roman"/>
          <w:sz w:val="28"/>
          <w:szCs w:val="28"/>
        </w:rPr>
        <w:t xml:space="preserve">  </w:t>
      </w:r>
      <w:r w:rsidRPr="00FB5F57">
        <w:rPr>
          <w:rFonts w:ascii="Times New Roman" w:hAnsi="Times New Roman" w:cs="Times New Roman"/>
          <w:b/>
          <w:sz w:val="28"/>
          <w:szCs w:val="28"/>
        </w:rPr>
        <w:t xml:space="preserve">   на территории Городского округа Шатура Московской области</w:t>
      </w:r>
    </w:p>
    <w:p w:rsidR="00277ABE" w:rsidRPr="00FB5F57" w:rsidRDefault="00277ABE" w:rsidP="00277ABE">
      <w:pPr>
        <w:pStyle w:val="a3"/>
        <w:shd w:val="clear" w:color="auto" w:fill="FFFFFF"/>
        <w:tabs>
          <w:tab w:val="left" w:pos="284"/>
        </w:tabs>
        <w:spacing w:after="0" w:line="240" w:lineRule="auto"/>
        <w:jc w:val="center"/>
        <w:rPr>
          <w:rFonts w:ascii="Times New Roman" w:hAnsi="Times New Roman" w:cs="Times New Roman"/>
          <w:b/>
          <w:sz w:val="28"/>
          <w:szCs w:val="28"/>
        </w:rPr>
      </w:pPr>
    </w:p>
    <w:p w:rsidR="00277ABE" w:rsidRPr="00FB5F57" w:rsidRDefault="00277ABE" w:rsidP="00277ABE">
      <w:pPr>
        <w:pStyle w:val="a3"/>
        <w:autoSpaceDE w:val="0"/>
        <w:autoSpaceDN w:val="0"/>
        <w:adjustRightInd w:val="0"/>
        <w:spacing w:after="0" w:line="240" w:lineRule="auto"/>
        <w:ind w:left="-142" w:firstLine="851"/>
        <w:jc w:val="both"/>
        <w:rPr>
          <w:rFonts w:ascii="Times New Roman" w:hAnsi="Times New Roman" w:cs="Times New Roman"/>
          <w:color w:val="000000"/>
          <w:sz w:val="28"/>
          <w:szCs w:val="28"/>
          <w:shd w:val="clear" w:color="auto" w:fill="FFFFFF"/>
        </w:rPr>
      </w:pPr>
      <w:r w:rsidRPr="00FB5F57">
        <w:rPr>
          <w:rFonts w:ascii="Times New Roman" w:hAnsi="Times New Roman" w:cs="Times New Roman"/>
          <w:color w:val="000000"/>
          <w:sz w:val="28"/>
          <w:szCs w:val="28"/>
          <w:shd w:val="clear" w:color="auto" w:fill="FFFFFF"/>
        </w:rPr>
        <w:t>В 2022 году внесены изменения в законодательство, регламентирующее осуществление муниципального контроля на</w:t>
      </w:r>
      <w:r w:rsidRPr="00FB5F57">
        <w:rPr>
          <w:rFonts w:ascii="Times New Roman" w:hAnsi="Times New Roman" w:cs="Times New Roman"/>
          <w:sz w:val="28"/>
          <w:szCs w:val="28"/>
        </w:rPr>
        <w:t xml:space="preserve"> автомобильном транспорте, городском наземном электрическом транспорте и в дорожном хозяйстве</w:t>
      </w:r>
      <w:r w:rsidRPr="00FB5F57">
        <w:rPr>
          <w:rFonts w:ascii="Times New Roman" w:hAnsi="Times New Roman" w:cs="Times New Roman"/>
          <w:color w:val="000000"/>
          <w:sz w:val="28"/>
          <w:szCs w:val="28"/>
          <w:shd w:val="clear" w:color="auto" w:fill="FFFFFF"/>
        </w:rPr>
        <w:t>:</w:t>
      </w:r>
    </w:p>
    <w:p w:rsidR="00277ABE" w:rsidRPr="00FB5F57" w:rsidRDefault="00277ABE" w:rsidP="00277ABE">
      <w:pPr>
        <w:pStyle w:val="a3"/>
        <w:numPr>
          <w:ilvl w:val="0"/>
          <w:numId w:val="2"/>
        </w:numPr>
        <w:autoSpaceDE w:val="0"/>
        <w:autoSpaceDN w:val="0"/>
        <w:adjustRightInd w:val="0"/>
        <w:spacing w:after="0" w:line="240" w:lineRule="auto"/>
        <w:ind w:left="-142" w:firstLine="851"/>
        <w:jc w:val="both"/>
        <w:rPr>
          <w:rFonts w:ascii="Times New Roman" w:hAnsi="Times New Roman" w:cs="Times New Roman"/>
          <w:color w:val="000000"/>
          <w:sz w:val="28"/>
          <w:szCs w:val="28"/>
          <w:shd w:val="clear" w:color="auto" w:fill="FFFFFF"/>
        </w:rPr>
      </w:pPr>
      <w:r w:rsidRPr="00FB5F57">
        <w:rPr>
          <w:rFonts w:ascii="Times New Roman" w:hAnsi="Times New Roman" w:cs="Times New Roman"/>
          <w:color w:val="000000"/>
          <w:sz w:val="28"/>
          <w:szCs w:val="28"/>
          <w:shd w:val="clear" w:color="auto" w:fill="FFFFFF"/>
        </w:rPr>
        <w:t xml:space="preserve">Постановление Правительства Российской Федерации от 10.03.2022 №336 «Об особенностях организации и осуществления </w:t>
      </w:r>
      <w:r w:rsidRPr="00FB5F57">
        <w:rPr>
          <w:rFonts w:ascii="Times New Roman" w:hAnsi="Times New Roman" w:cs="Times New Roman"/>
          <w:color w:val="000000"/>
          <w:sz w:val="28"/>
          <w:szCs w:val="28"/>
          <w:shd w:val="clear" w:color="auto" w:fill="FFFFFF"/>
        </w:rPr>
        <w:lastRenderedPageBreak/>
        <w:t xml:space="preserve">государственного контроля (надзора), муниципального контроля» – начало действия – 10.03.2022; </w:t>
      </w:r>
    </w:p>
    <w:p w:rsidR="00675CDF" w:rsidRPr="00FB5F57" w:rsidRDefault="00675CDF" w:rsidP="00277ABE">
      <w:pPr>
        <w:ind w:left="-142" w:firstLine="851"/>
        <w:rPr>
          <w:rFonts w:ascii="Times New Roman" w:hAnsi="Times New Roman" w:cs="Times New Roman"/>
          <w:sz w:val="28"/>
          <w:szCs w:val="28"/>
        </w:rPr>
      </w:pPr>
    </w:p>
    <w:p w:rsidR="00277ABE" w:rsidRPr="00FB5F57" w:rsidRDefault="00277ABE" w:rsidP="00277ABE">
      <w:pPr>
        <w:shd w:val="clear" w:color="auto" w:fill="FFFFFF"/>
        <w:tabs>
          <w:tab w:val="left" w:pos="284"/>
        </w:tabs>
        <w:ind w:left="142"/>
        <w:jc w:val="center"/>
        <w:rPr>
          <w:rFonts w:ascii="Times New Roman" w:hAnsi="Times New Roman" w:cs="Times New Roman"/>
          <w:b/>
          <w:bCs/>
          <w:color w:val="000000"/>
          <w:sz w:val="28"/>
          <w:szCs w:val="28"/>
        </w:rPr>
      </w:pPr>
      <w:r w:rsidRPr="00FB5F57">
        <w:rPr>
          <w:rFonts w:ascii="Times New Roman" w:hAnsi="Times New Roman" w:cs="Times New Roman"/>
          <w:b/>
          <w:bCs/>
          <w:color w:val="000000"/>
          <w:sz w:val="28"/>
          <w:szCs w:val="28"/>
          <w:lang w:val="en-US"/>
        </w:rPr>
        <w:t>III</w:t>
      </w:r>
      <w:r w:rsidRPr="00FB5F57">
        <w:rPr>
          <w:rFonts w:ascii="Times New Roman" w:hAnsi="Times New Roman" w:cs="Times New Roman"/>
          <w:b/>
          <w:bCs/>
          <w:color w:val="000000"/>
          <w:sz w:val="28"/>
          <w:szCs w:val="28"/>
        </w:rPr>
        <w:t>. 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rsidR="00277ABE" w:rsidRPr="00FB5F57" w:rsidRDefault="00277ABE" w:rsidP="00277ABE">
      <w:pPr>
        <w:jc w:val="both"/>
        <w:rPr>
          <w:rFonts w:ascii="Times New Roman" w:hAnsi="Times New Roman" w:cs="Times New Roman"/>
          <w:sz w:val="28"/>
          <w:szCs w:val="28"/>
        </w:rPr>
      </w:pPr>
      <w:r w:rsidRPr="00FB5F57">
        <w:rPr>
          <w:rFonts w:ascii="Times New Roman" w:hAnsi="Times New Roman" w:cs="Times New Roman"/>
          <w:b/>
          <w:color w:val="000000"/>
          <w:sz w:val="28"/>
          <w:szCs w:val="28"/>
        </w:rPr>
        <w:t xml:space="preserve">         </w:t>
      </w:r>
      <w:r w:rsidRPr="00FB5F57">
        <w:rPr>
          <w:rFonts w:ascii="Times New Roman" w:hAnsi="Times New Roman" w:cs="Times New Roman"/>
          <w:sz w:val="28"/>
          <w:szCs w:val="28"/>
        </w:rPr>
        <w:t xml:space="preserve">В рамках осуществления муниципального контроля </w:t>
      </w:r>
      <w:r w:rsidRPr="00FB5F57">
        <w:rPr>
          <w:rFonts w:ascii="Times New Roman" w:hAnsi="Times New Roman" w:cs="Times New Roman"/>
          <w:color w:val="000000"/>
          <w:sz w:val="28"/>
          <w:szCs w:val="28"/>
          <w:shd w:val="clear" w:color="auto" w:fill="FFFFFF"/>
        </w:rPr>
        <w:t>на</w:t>
      </w:r>
      <w:r w:rsidRPr="00FB5F57">
        <w:rPr>
          <w:rFonts w:ascii="Times New Roman" w:hAnsi="Times New Roman" w:cs="Times New Roman"/>
          <w:sz w:val="28"/>
          <w:szCs w:val="28"/>
        </w:rPr>
        <w:t xml:space="preserve"> автомобильном транспорте, городском наземном электрическом транспорте и в дорожном хозяйстве на территории Городского округа Шатура план проведения плановых контрольных (надзорных) мероприятий на 2022 год не формировался, плановые и внеплановые контрольные (надзорные) мероприятия в 2022 году не проводились.</w:t>
      </w:r>
    </w:p>
    <w:p w:rsidR="00277ABE" w:rsidRPr="00FB5F57" w:rsidRDefault="00277ABE" w:rsidP="00277ABE">
      <w:pPr>
        <w:tabs>
          <w:tab w:val="left" w:pos="284"/>
          <w:tab w:val="left" w:pos="1134"/>
        </w:tabs>
        <w:contextualSpacing/>
        <w:jc w:val="center"/>
        <w:rPr>
          <w:rFonts w:ascii="Times New Roman" w:hAnsi="Times New Roman" w:cs="Times New Roman"/>
          <w:b/>
          <w:spacing w:val="-4"/>
          <w:sz w:val="28"/>
          <w:szCs w:val="28"/>
        </w:rPr>
      </w:pPr>
      <w:r w:rsidRPr="00FB5F57">
        <w:rPr>
          <w:rFonts w:ascii="Times New Roman" w:hAnsi="Times New Roman" w:cs="Times New Roman"/>
          <w:b/>
          <w:spacing w:val="-4"/>
          <w:sz w:val="28"/>
          <w:szCs w:val="28"/>
          <w:lang w:val="en-US"/>
        </w:rPr>
        <w:t>IV</w:t>
      </w:r>
      <w:r w:rsidRPr="00FB5F57">
        <w:rPr>
          <w:rFonts w:ascii="Times New Roman" w:hAnsi="Times New Roman" w:cs="Times New Roman"/>
          <w:b/>
          <w:spacing w:val="-4"/>
          <w:sz w:val="28"/>
          <w:szCs w:val="28"/>
        </w:rPr>
        <w:t>. Информация о характере и статистике проведенных контрольных (надзорных) мероприятий без взаимодействия с контролируемыми лицами</w:t>
      </w:r>
    </w:p>
    <w:p w:rsidR="00277ABE" w:rsidRPr="00FB5F57" w:rsidRDefault="00277ABE" w:rsidP="00277ABE">
      <w:pPr>
        <w:tabs>
          <w:tab w:val="left" w:pos="284"/>
          <w:tab w:val="left" w:pos="1134"/>
        </w:tabs>
        <w:contextualSpacing/>
        <w:jc w:val="center"/>
        <w:rPr>
          <w:rFonts w:ascii="Times New Roman" w:hAnsi="Times New Roman" w:cs="Times New Roman"/>
          <w:b/>
          <w:spacing w:val="-4"/>
          <w:sz w:val="28"/>
          <w:szCs w:val="28"/>
        </w:rPr>
      </w:pPr>
    </w:p>
    <w:p w:rsidR="00277ABE" w:rsidRPr="00FB5F57" w:rsidRDefault="00277ABE" w:rsidP="00277ABE">
      <w:pPr>
        <w:ind w:left="142" w:firstLine="708"/>
        <w:jc w:val="both"/>
        <w:rPr>
          <w:rFonts w:ascii="Times New Roman" w:hAnsi="Times New Roman" w:cs="Times New Roman"/>
          <w:sz w:val="28"/>
          <w:szCs w:val="28"/>
        </w:rPr>
      </w:pPr>
      <w:r w:rsidRPr="00FB5F57">
        <w:rPr>
          <w:rFonts w:ascii="Times New Roman" w:hAnsi="Times New Roman" w:cs="Times New Roman"/>
          <w:sz w:val="28"/>
          <w:szCs w:val="28"/>
        </w:rPr>
        <w:t>В 2022 году в рамках осуществления муниципального контроля</w:t>
      </w:r>
      <w:r w:rsidRPr="00FB5F57">
        <w:rPr>
          <w:rFonts w:ascii="Times New Roman" w:hAnsi="Times New Roman" w:cs="Times New Roman"/>
          <w:color w:val="000000"/>
          <w:sz w:val="28"/>
          <w:szCs w:val="28"/>
          <w:shd w:val="clear" w:color="auto" w:fill="FFFFFF"/>
        </w:rPr>
        <w:t xml:space="preserve"> на</w:t>
      </w:r>
      <w:r w:rsidRPr="00FB5F57">
        <w:rPr>
          <w:rFonts w:ascii="Times New Roman" w:hAnsi="Times New Roman" w:cs="Times New Roman"/>
          <w:sz w:val="28"/>
          <w:szCs w:val="28"/>
        </w:rPr>
        <w:t xml:space="preserve"> автомобильном транспорте, городском наземном электрическом транспорте и в дорожном хозяйстве   на территории Городского округа Шатура проводились следующие виды контрольных (надзорных) мероприятий без взаимодействия с контролируемыми лицами:</w:t>
      </w:r>
    </w:p>
    <w:p w:rsidR="00277ABE" w:rsidRPr="00FB5F57" w:rsidRDefault="00277ABE" w:rsidP="00277ABE">
      <w:pPr>
        <w:ind w:left="142" w:firstLine="708"/>
        <w:jc w:val="both"/>
        <w:rPr>
          <w:rFonts w:ascii="Times New Roman" w:hAnsi="Times New Roman" w:cs="Times New Roman"/>
          <w:sz w:val="28"/>
          <w:szCs w:val="28"/>
        </w:rPr>
      </w:pPr>
      <w:r w:rsidRPr="00FB5F57">
        <w:rPr>
          <w:rFonts w:ascii="Times New Roman" w:hAnsi="Times New Roman" w:cs="Times New Roman"/>
          <w:sz w:val="28"/>
          <w:szCs w:val="28"/>
        </w:rPr>
        <w:t>- выездное обследование не проводилось</w:t>
      </w:r>
    </w:p>
    <w:p w:rsidR="00277ABE" w:rsidRPr="00FB5F57" w:rsidRDefault="00277ABE" w:rsidP="00277ABE">
      <w:pPr>
        <w:ind w:left="142" w:firstLine="708"/>
        <w:jc w:val="both"/>
        <w:rPr>
          <w:rFonts w:ascii="Times New Roman" w:hAnsi="Times New Roman" w:cs="Times New Roman"/>
          <w:sz w:val="28"/>
          <w:szCs w:val="28"/>
        </w:rPr>
      </w:pPr>
      <w:r w:rsidRPr="00FB5F57">
        <w:rPr>
          <w:rFonts w:ascii="Times New Roman" w:hAnsi="Times New Roman" w:cs="Times New Roman"/>
          <w:sz w:val="28"/>
          <w:szCs w:val="28"/>
        </w:rPr>
        <w:t>-наблюдение за соблюдением (мониторинг безопасности) не   проводилось.</w:t>
      </w:r>
    </w:p>
    <w:p w:rsidR="00277ABE" w:rsidRPr="00FB5F57" w:rsidRDefault="00277ABE" w:rsidP="00277ABE">
      <w:pPr>
        <w:tabs>
          <w:tab w:val="left" w:pos="284"/>
          <w:tab w:val="left" w:pos="426"/>
        </w:tabs>
        <w:contextualSpacing/>
        <w:jc w:val="center"/>
        <w:rPr>
          <w:rFonts w:ascii="Times New Roman" w:hAnsi="Times New Roman" w:cs="Times New Roman"/>
          <w:b/>
          <w:spacing w:val="-4"/>
          <w:sz w:val="28"/>
          <w:szCs w:val="28"/>
        </w:rPr>
      </w:pPr>
      <w:r w:rsidRPr="00FB5F57">
        <w:rPr>
          <w:rFonts w:ascii="Times New Roman" w:hAnsi="Times New Roman" w:cs="Times New Roman"/>
          <w:b/>
          <w:spacing w:val="-4"/>
          <w:sz w:val="28"/>
          <w:szCs w:val="28"/>
          <w:lang w:val="en-US"/>
        </w:rPr>
        <w:t>V</w:t>
      </w:r>
      <w:r w:rsidRPr="00FB5F57">
        <w:rPr>
          <w:rFonts w:ascii="Times New Roman" w:hAnsi="Times New Roman" w:cs="Times New Roman"/>
          <w:b/>
          <w:spacing w:val="-4"/>
          <w:sz w:val="28"/>
          <w:szCs w:val="28"/>
        </w:rPr>
        <w:t>. Статистика и анализ причиненного в результате нарушения обязательных требований ущерба охраняемым законом ценностям</w:t>
      </w:r>
    </w:p>
    <w:p w:rsidR="00277ABE" w:rsidRPr="00FB5F57" w:rsidRDefault="00277ABE" w:rsidP="00277ABE">
      <w:pPr>
        <w:tabs>
          <w:tab w:val="left" w:pos="284"/>
          <w:tab w:val="left" w:pos="426"/>
        </w:tabs>
        <w:contextualSpacing/>
        <w:jc w:val="center"/>
        <w:rPr>
          <w:rFonts w:ascii="Times New Roman" w:hAnsi="Times New Roman" w:cs="Times New Roman"/>
          <w:b/>
          <w:spacing w:val="-4"/>
          <w:sz w:val="28"/>
          <w:szCs w:val="28"/>
        </w:rPr>
      </w:pPr>
    </w:p>
    <w:p w:rsidR="00277ABE" w:rsidRPr="00FB5F57" w:rsidRDefault="00277ABE" w:rsidP="00277ABE">
      <w:pPr>
        <w:ind w:firstLine="709"/>
        <w:contextualSpacing/>
        <w:jc w:val="both"/>
        <w:rPr>
          <w:rFonts w:ascii="Times New Roman" w:hAnsi="Times New Roman" w:cs="Times New Roman"/>
          <w:sz w:val="28"/>
          <w:szCs w:val="28"/>
        </w:rPr>
      </w:pPr>
      <w:r w:rsidRPr="00FB5F57">
        <w:rPr>
          <w:rFonts w:ascii="Times New Roman" w:hAnsi="Times New Roman" w:cs="Times New Roman"/>
          <w:sz w:val="28"/>
          <w:szCs w:val="28"/>
        </w:rPr>
        <w:t>В 2022 году в рамках осуществления муниципального контроля</w:t>
      </w:r>
      <w:r w:rsidRPr="00FB5F57">
        <w:rPr>
          <w:rFonts w:ascii="Times New Roman" w:hAnsi="Times New Roman" w:cs="Times New Roman"/>
          <w:color w:val="000000"/>
          <w:sz w:val="28"/>
          <w:szCs w:val="28"/>
          <w:shd w:val="clear" w:color="auto" w:fill="FFFFFF"/>
        </w:rPr>
        <w:t xml:space="preserve"> на</w:t>
      </w:r>
      <w:r w:rsidRPr="00FB5F57">
        <w:rPr>
          <w:rFonts w:ascii="Times New Roman" w:hAnsi="Times New Roman" w:cs="Times New Roman"/>
          <w:sz w:val="28"/>
          <w:szCs w:val="28"/>
        </w:rPr>
        <w:t xml:space="preserve"> автомобильном транспорте, городском наземном электрическом транспорте и в дорожном хозяйстве на территории Городского округа Шатура официальная информация о случаях,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  </w:t>
      </w:r>
    </w:p>
    <w:p w:rsidR="00277ABE" w:rsidRPr="00FB5F57" w:rsidRDefault="00277ABE" w:rsidP="00277ABE">
      <w:pPr>
        <w:tabs>
          <w:tab w:val="left" w:pos="284"/>
        </w:tabs>
        <w:jc w:val="center"/>
        <w:rPr>
          <w:rStyle w:val="a5"/>
          <w:rFonts w:ascii="Times New Roman" w:hAnsi="Times New Roman" w:cs="Times New Roman"/>
          <w:color w:val="000000"/>
          <w:sz w:val="28"/>
          <w:szCs w:val="28"/>
          <w:shd w:val="clear" w:color="auto" w:fill="FFFFFF"/>
        </w:rPr>
      </w:pPr>
    </w:p>
    <w:p w:rsidR="00277ABE" w:rsidRPr="00FB5F57" w:rsidRDefault="00277ABE" w:rsidP="00277ABE">
      <w:pPr>
        <w:tabs>
          <w:tab w:val="left" w:pos="284"/>
        </w:tabs>
        <w:jc w:val="center"/>
        <w:rPr>
          <w:rFonts w:ascii="Times New Roman" w:hAnsi="Times New Roman" w:cs="Times New Roman"/>
          <w:sz w:val="28"/>
          <w:szCs w:val="28"/>
        </w:rPr>
      </w:pPr>
      <w:r w:rsidRPr="00FB5F57">
        <w:rPr>
          <w:rStyle w:val="a5"/>
          <w:rFonts w:ascii="Times New Roman" w:hAnsi="Times New Roman" w:cs="Times New Roman"/>
          <w:color w:val="000000"/>
          <w:sz w:val="28"/>
          <w:szCs w:val="28"/>
          <w:shd w:val="clear" w:color="auto" w:fill="FFFFFF"/>
          <w:lang w:val="en-US"/>
        </w:rPr>
        <w:t>VI</w:t>
      </w:r>
      <w:r w:rsidRPr="00FB5F57">
        <w:rPr>
          <w:rStyle w:val="a5"/>
          <w:rFonts w:ascii="Times New Roman" w:hAnsi="Times New Roman" w:cs="Times New Roman"/>
          <w:color w:val="000000"/>
          <w:sz w:val="28"/>
          <w:szCs w:val="28"/>
          <w:shd w:val="clear" w:color="auto" w:fill="FFFFFF"/>
        </w:rPr>
        <w:t xml:space="preserve">. Анализ практики составления протоколов об административных правонарушениях, практики рассмотрения дел об административных правонарушениях, в том числе в случае отказа в привлечении </w:t>
      </w:r>
      <w:r w:rsidRPr="00FB5F57">
        <w:rPr>
          <w:rStyle w:val="a5"/>
          <w:rFonts w:ascii="Times New Roman" w:hAnsi="Times New Roman" w:cs="Times New Roman"/>
          <w:color w:val="000000"/>
          <w:sz w:val="28"/>
          <w:szCs w:val="28"/>
          <w:shd w:val="clear" w:color="auto" w:fill="FFFFFF"/>
        </w:rPr>
        <w:lastRenderedPageBreak/>
        <w:t>контролируемых лиц, их должностных лиц к административной ответственности</w:t>
      </w:r>
    </w:p>
    <w:p w:rsidR="00277ABE" w:rsidRPr="00FB5F57" w:rsidRDefault="00277ABE" w:rsidP="00277ABE">
      <w:pPr>
        <w:ind w:firstLine="709"/>
        <w:jc w:val="both"/>
        <w:rPr>
          <w:rFonts w:ascii="Times New Roman" w:hAnsi="Times New Roman" w:cs="Times New Roman"/>
          <w:color w:val="000000"/>
          <w:sz w:val="28"/>
          <w:szCs w:val="28"/>
          <w:shd w:val="clear" w:color="auto" w:fill="FFFFFF"/>
        </w:rPr>
      </w:pPr>
      <w:r w:rsidRPr="00FB5F57">
        <w:rPr>
          <w:rFonts w:ascii="Times New Roman" w:hAnsi="Times New Roman" w:cs="Times New Roman"/>
          <w:sz w:val="28"/>
          <w:szCs w:val="28"/>
        </w:rPr>
        <w:t xml:space="preserve">В 2022 году </w:t>
      </w:r>
      <w:r w:rsidRPr="00FB5F57">
        <w:rPr>
          <w:rFonts w:ascii="Times New Roman" w:hAnsi="Times New Roman" w:cs="Times New Roman"/>
          <w:color w:val="000000"/>
          <w:sz w:val="28"/>
          <w:szCs w:val="28"/>
          <w:shd w:val="clear" w:color="auto" w:fill="FFFFFF"/>
        </w:rPr>
        <w:t>должностными лицами протоколы об административных правонарушениях в связи с нарушениями обязательных требований контролируемыми лицами не составлялись. Случаи отказа в привлечении контролируемых лиц к предусмотренной законодательством административной ответственности отсутствовали.</w:t>
      </w:r>
    </w:p>
    <w:p w:rsidR="00277ABE" w:rsidRPr="00FB5F57" w:rsidRDefault="00277ABE" w:rsidP="00277ABE">
      <w:pPr>
        <w:tabs>
          <w:tab w:val="left" w:pos="284"/>
          <w:tab w:val="left" w:pos="426"/>
        </w:tabs>
        <w:jc w:val="center"/>
        <w:rPr>
          <w:rFonts w:ascii="Times New Roman" w:hAnsi="Times New Roman" w:cs="Times New Roman"/>
          <w:b/>
          <w:bCs/>
          <w:color w:val="000000"/>
          <w:sz w:val="28"/>
          <w:szCs w:val="28"/>
          <w:shd w:val="clear" w:color="auto" w:fill="FFFFFF"/>
        </w:rPr>
      </w:pPr>
    </w:p>
    <w:p w:rsidR="00277ABE" w:rsidRPr="00FB5F57" w:rsidRDefault="00277ABE" w:rsidP="00277ABE">
      <w:pPr>
        <w:tabs>
          <w:tab w:val="left" w:pos="284"/>
          <w:tab w:val="left" w:pos="426"/>
        </w:tabs>
        <w:jc w:val="center"/>
        <w:rPr>
          <w:rFonts w:ascii="Times New Roman" w:hAnsi="Times New Roman" w:cs="Times New Roman"/>
          <w:sz w:val="28"/>
          <w:szCs w:val="28"/>
        </w:rPr>
      </w:pPr>
      <w:r w:rsidRPr="00FB5F57">
        <w:rPr>
          <w:rFonts w:ascii="Times New Roman" w:hAnsi="Times New Roman" w:cs="Times New Roman"/>
          <w:b/>
          <w:bCs/>
          <w:color w:val="000000"/>
          <w:sz w:val="28"/>
          <w:szCs w:val="28"/>
          <w:shd w:val="clear" w:color="auto" w:fill="FFFFFF"/>
          <w:lang w:val="en-US"/>
        </w:rPr>
        <w:t>VII</w:t>
      </w:r>
      <w:r w:rsidRPr="00FB5F57">
        <w:rPr>
          <w:rFonts w:ascii="Times New Roman" w:hAnsi="Times New Roman" w:cs="Times New Roman"/>
          <w:b/>
          <w:bCs/>
          <w:color w:val="000000"/>
          <w:sz w:val="28"/>
          <w:szCs w:val="28"/>
          <w:shd w:val="clear" w:color="auto" w:fill="FFFFFF"/>
        </w:rPr>
        <w:t xml:space="preserve">. Анализ практики обжалования решений, действий (бездействия) </w:t>
      </w:r>
      <w:r w:rsidRPr="00FB5F57">
        <w:rPr>
          <w:rFonts w:ascii="Times New Roman" w:hAnsi="Times New Roman" w:cs="Times New Roman"/>
          <w:b/>
          <w:bCs/>
          <w:color w:val="000000"/>
          <w:sz w:val="28"/>
          <w:szCs w:val="28"/>
          <w:shd w:val="clear" w:color="auto" w:fill="FFFFFF"/>
        </w:rPr>
        <w:br/>
        <w:t>контрольно-надзорного органа и (или) его должностных лиц в досудебном (внесудебном) и судебном порядке</w:t>
      </w:r>
    </w:p>
    <w:p w:rsidR="00277ABE" w:rsidRPr="00FB5F57" w:rsidRDefault="00277ABE" w:rsidP="00277ABE">
      <w:pPr>
        <w:ind w:firstLine="709"/>
        <w:jc w:val="both"/>
        <w:rPr>
          <w:rFonts w:ascii="Times New Roman" w:hAnsi="Times New Roman" w:cs="Times New Roman"/>
          <w:sz w:val="28"/>
          <w:szCs w:val="28"/>
        </w:rPr>
      </w:pPr>
      <w:r w:rsidRPr="00FB5F57">
        <w:rPr>
          <w:rFonts w:ascii="Times New Roman" w:hAnsi="Times New Roman" w:cs="Times New Roman"/>
          <w:sz w:val="28"/>
          <w:szCs w:val="28"/>
        </w:rPr>
        <w:t>Решения, действия (бездействие) должностных лиц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w:t>
      </w:r>
      <w:r w:rsidRPr="00FB5F57">
        <w:rPr>
          <w:rFonts w:ascii="Times New Roman" w:hAnsi="Times New Roman" w:cs="Times New Roman"/>
          <w:b/>
          <w:sz w:val="28"/>
          <w:szCs w:val="28"/>
        </w:rPr>
        <w:t xml:space="preserve"> </w:t>
      </w:r>
      <w:r w:rsidRPr="00FB5F57">
        <w:rPr>
          <w:rFonts w:ascii="Times New Roman" w:hAnsi="Times New Roman" w:cs="Times New Roman"/>
          <w:sz w:val="28"/>
          <w:szCs w:val="28"/>
        </w:rPr>
        <w:t>в досудебном и судебном порядке не обжаловались.</w:t>
      </w:r>
    </w:p>
    <w:p w:rsidR="00277ABE" w:rsidRPr="00FB5F57" w:rsidRDefault="00277ABE" w:rsidP="00277ABE">
      <w:pPr>
        <w:ind w:firstLine="709"/>
        <w:jc w:val="both"/>
        <w:rPr>
          <w:rFonts w:ascii="Times New Roman" w:hAnsi="Times New Roman" w:cs="Times New Roman"/>
          <w:sz w:val="28"/>
          <w:szCs w:val="28"/>
        </w:rPr>
      </w:pPr>
      <w:r w:rsidRPr="00FB5F57">
        <w:rPr>
          <w:rFonts w:ascii="Times New Roman" w:hAnsi="Times New Roman" w:cs="Times New Roman"/>
          <w:sz w:val="28"/>
          <w:szCs w:val="28"/>
        </w:rPr>
        <w:t xml:space="preserve">Меры прокурорского реагирования при осуществлении муниципального контроля </w:t>
      </w:r>
      <w:r w:rsidRPr="00FB5F57">
        <w:rPr>
          <w:rFonts w:ascii="Times New Roman" w:hAnsi="Times New Roman" w:cs="Times New Roman"/>
          <w:color w:val="000000"/>
          <w:sz w:val="28"/>
          <w:szCs w:val="28"/>
          <w:shd w:val="clear" w:color="auto" w:fill="FFFFFF"/>
        </w:rPr>
        <w:t>на</w:t>
      </w:r>
      <w:r w:rsidRPr="00FB5F57">
        <w:rPr>
          <w:rFonts w:ascii="Times New Roman" w:hAnsi="Times New Roman" w:cs="Times New Roman"/>
          <w:sz w:val="28"/>
          <w:szCs w:val="28"/>
        </w:rPr>
        <w:t xml:space="preserve"> автомобильном транспорте, городском наземном электрическом транспорте и в дорожном хозяйстве на территории Городского округа Шатура</w:t>
      </w:r>
      <w:r w:rsidRPr="00FB5F57">
        <w:rPr>
          <w:rFonts w:ascii="Times New Roman" w:hAnsi="Times New Roman" w:cs="Times New Roman"/>
          <w:b/>
          <w:sz w:val="28"/>
          <w:szCs w:val="28"/>
        </w:rPr>
        <w:t xml:space="preserve"> </w:t>
      </w:r>
      <w:r w:rsidRPr="00FB5F57">
        <w:rPr>
          <w:rFonts w:ascii="Times New Roman" w:hAnsi="Times New Roman" w:cs="Times New Roman"/>
          <w:sz w:val="28"/>
          <w:szCs w:val="28"/>
        </w:rPr>
        <w:t>не применялись.</w:t>
      </w:r>
    </w:p>
    <w:p w:rsidR="00277ABE" w:rsidRPr="00FB5F57" w:rsidRDefault="00277ABE" w:rsidP="00277ABE">
      <w:pPr>
        <w:ind w:firstLine="709"/>
        <w:jc w:val="both"/>
        <w:rPr>
          <w:rFonts w:ascii="Times New Roman" w:hAnsi="Times New Roman" w:cs="Times New Roman"/>
          <w:sz w:val="28"/>
          <w:szCs w:val="28"/>
        </w:rPr>
      </w:pPr>
      <w:r w:rsidRPr="00FB5F57">
        <w:rPr>
          <w:rFonts w:ascii="Times New Roman" w:hAnsi="Times New Roman" w:cs="Times New Roman"/>
          <w:spacing w:val="-4"/>
          <w:sz w:val="28"/>
          <w:szCs w:val="28"/>
        </w:rPr>
        <w:t>Разъяснения по вопросам, связанным с осуществлением контрольной деятельности, у органов прокуратуры, иных государственных органов не запрашивались.</w:t>
      </w:r>
    </w:p>
    <w:p w:rsidR="00277ABE" w:rsidRPr="00FB5F57" w:rsidRDefault="00277ABE" w:rsidP="00277ABE">
      <w:pPr>
        <w:tabs>
          <w:tab w:val="left" w:pos="426"/>
          <w:tab w:val="left" w:pos="1560"/>
          <w:tab w:val="left" w:pos="1701"/>
        </w:tabs>
        <w:jc w:val="center"/>
        <w:rPr>
          <w:rFonts w:ascii="Times New Roman" w:hAnsi="Times New Roman" w:cs="Times New Roman"/>
          <w:b/>
          <w:sz w:val="28"/>
          <w:szCs w:val="28"/>
        </w:rPr>
      </w:pPr>
    </w:p>
    <w:p w:rsidR="00277ABE" w:rsidRPr="00FB5F57" w:rsidRDefault="00277ABE" w:rsidP="00277ABE">
      <w:pPr>
        <w:tabs>
          <w:tab w:val="left" w:pos="426"/>
          <w:tab w:val="left" w:pos="1560"/>
          <w:tab w:val="left" w:pos="1701"/>
        </w:tabs>
        <w:jc w:val="center"/>
        <w:rPr>
          <w:rFonts w:ascii="Times New Roman" w:hAnsi="Times New Roman" w:cs="Times New Roman"/>
          <w:b/>
          <w:sz w:val="28"/>
          <w:szCs w:val="28"/>
        </w:rPr>
      </w:pPr>
      <w:r w:rsidRPr="00FB5F57">
        <w:rPr>
          <w:rFonts w:ascii="Times New Roman" w:hAnsi="Times New Roman" w:cs="Times New Roman"/>
          <w:b/>
          <w:sz w:val="28"/>
          <w:szCs w:val="28"/>
          <w:lang w:val="en-US"/>
        </w:rPr>
        <w:t>VIII</w:t>
      </w:r>
      <w:r w:rsidRPr="00FB5F57">
        <w:rPr>
          <w:rFonts w:ascii="Times New Roman" w:hAnsi="Times New Roman" w:cs="Times New Roman"/>
          <w:b/>
          <w:sz w:val="28"/>
          <w:szCs w:val="28"/>
        </w:rPr>
        <w:t xml:space="preserve">. Статистика и анализ исполнения предписаний, выданных </w:t>
      </w:r>
      <w:r w:rsidRPr="00FB5F57">
        <w:rPr>
          <w:rFonts w:ascii="Times New Roman" w:hAnsi="Times New Roman" w:cs="Times New Roman"/>
          <w:b/>
          <w:sz w:val="28"/>
          <w:szCs w:val="28"/>
        </w:rPr>
        <w:br/>
        <w:t>контролируемым лицам по результатам проведения контрольных (надзорных) мероприятий</w:t>
      </w:r>
    </w:p>
    <w:p w:rsidR="00277ABE" w:rsidRPr="00FB5F57" w:rsidRDefault="00277ABE" w:rsidP="00277ABE">
      <w:pPr>
        <w:tabs>
          <w:tab w:val="left" w:pos="426"/>
        </w:tabs>
        <w:ind w:firstLine="709"/>
        <w:jc w:val="both"/>
        <w:rPr>
          <w:rFonts w:ascii="Times New Roman" w:hAnsi="Times New Roman" w:cs="Times New Roman"/>
          <w:sz w:val="28"/>
          <w:szCs w:val="28"/>
        </w:rPr>
      </w:pPr>
      <w:r w:rsidRPr="00FB5F57">
        <w:rPr>
          <w:rFonts w:ascii="Times New Roman" w:hAnsi="Times New Roman" w:cs="Times New Roman"/>
          <w:sz w:val="28"/>
          <w:szCs w:val="28"/>
        </w:rPr>
        <w:t>В 2022 году предписания об устранении выявленных нарушений контролируемым лицам не выдавались вследствие отсутствия оснований для их выдачи.</w:t>
      </w:r>
    </w:p>
    <w:p w:rsidR="00277ABE" w:rsidRPr="00FB5F57" w:rsidRDefault="00277ABE" w:rsidP="00277ABE">
      <w:pPr>
        <w:tabs>
          <w:tab w:val="left" w:pos="426"/>
          <w:tab w:val="left" w:pos="567"/>
        </w:tabs>
        <w:ind w:left="1"/>
        <w:jc w:val="center"/>
        <w:rPr>
          <w:rFonts w:ascii="Times New Roman" w:hAnsi="Times New Roman" w:cs="Times New Roman"/>
          <w:b/>
          <w:sz w:val="28"/>
          <w:szCs w:val="28"/>
        </w:rPr>
      </w:pPr>
    </w:p>
    <w:p w:rsidR="00277ABE" w:rsidRPr="00FB5F57" w:rsidRDefault="00277ABE" w:rsidP="00277ABE">
      <w:pPr>
        <w:tabs>
          <w:tab w:val="left" w:pos="426"/>
          <w:tab w:val="left" w:pos="567"/>
        </w:tabs>
        <w:ind w:left="1"/>
        <w:jc w:val="center"/>
        <w:rPr>
          <w:rFonts w:ascii="Times New Roman" w:hAnsi="Times New Roman" w:cs="Times New Roman"/>
          <w:b/>
          <w:bCs/>
          <w:color w:val="000000"/>
          <w:sz w:val="28"/>
          <w:szCs w:val="28"/>
          <w:shd w:val="clear" w:color="auto" w:fill="FFFFFF"/>
        </w:rPr>
      </w:pPr>
      <w:r w:rsidRPr="00FB5F57">
        <w:rPr>
          <w:rFonts w:ascii="Times New Roman" w:hAnsi="Times New Roman" w:cs="Times New Roman"/>
          <w:b/>
          <w:sz w:val="28"/>
          <w:szCs w:val="28"/>
          <w:lang w:val="en-US"/>
        </w:rPr>
        <w:t>IX</w:t>
      </w:r>
      <w:r w:rsidRPr="00FB5F57">
        <w:rPr>
          <w:rFonts w:ascii="Times New Roman" w:hAnsi="Times New Roman" w:cs="Times New Roman"/>
          <w:b/>
          <w:sz w:val="28"/>
          <w:szCs w:val="28"/>
        </w:rPr>
        <w:t xml:space="preserve">. </w:t>
      </w:r>
      <w:r w:rsidRPr="00FB5F57">
        <w:rPr>
          <w:rFonts w:ascii="Times New Roman" w:hAnsi="Times New Roman" w:cs="Times New Roman"/>
          <w:b/>
          <w:bCs/>
          <w:color w:val="000000"/>
          <w:sz w:val="28"/>
          <w:szCs w:val="28"/>
          <w:shd w:val="clear" w:color="auto" w:fill="FFFFFF"/>
        </w:rPr>
        <w:t>Информация о проведенных профилактических мероприятиях и результатах их проведения</w:t>
      </w:r>
    </w:p>
    <w:p w:rsidR="00AF6B40" w:rsidRPr="00FB5F57" w:rsidRDefault="00277ABE" w:rsidP="00AF6B40">
      <w:pPr>
        <w:ind w:firstLine="709"/>
        <w:jc w:val="both"/>
        <w:rPr>
          <w:rFonts w:ascii="Times New Roman" w:hAnsi="Times New Roman" w:cs="Times New Roman"/>
          <w:sz w:val="28"/>
          <w:szCs w:val="28"/>
        </w:rPr>
      </w:pPr>
      <w:r w:rsidRPr="00FB5F57">
        <w:rPr>
          <w:rFonts w:ascii="Times New Roman" w:hAnsi="Times New Roman" w:cs="Times New Roman"/>
          <w:sz w:val="28"/>
          <w:szCs w:val="28"/>
        </w:rPr>
        <w:t>В 2022 году   Проведено консультирований – 8. Информирование -10, проведено в соответствии с п.3 ст. 46 Федерального закона 248-ФЗ от 31.07.2020 «О государственном контроле (надзоре) и муниципальном контроле в Российской Федерации».</w:t>
      </w:r>
    </w:p>
    <w:p w:rsidR="00AF6B40" w:rsidRPr="00FB5F57" w:rsidRDefault="00AF6B40" w:rsidP="00AF6B40">
      <w:pPr>
        <w:spacing w:after="0" w:line="240" w:lineRule="auto"/>
        <w:jc w:val="both"/>
        <w:rPr>
          <w:rFonts w:ascii="Times New Roman" w:hAnsi="Times New Roman" w:cs="Times New Roman"/>
          <w:sz w:val="28"/>
          <w:szCs w:val="28"/>
        </w:rPr>
      </w:pPr>
    </w:p>
    <w:p w:rsidR="00AF6B40" w:rsidRPr="00FB5F57" w:rsidRDefault="00AF6B40" w:rsidP="00AF6B40">
      <w:pPr>
        <w:spacing w:after="0" w:line="240" w:lineRule="auto"/>
        <w:jc w:val="both"/>
        <w:rPr>
          <w:rFonts w:ascii="Times New Roman" w:hAnsi="Times New Roman" w:cs="Times New Roman"/>
          <w:sz w:val="28"/>
          <w:szCs w:val="28"/>
        </w:rPr>
      </w:pPr>
    </w:p>
    <w:p w:rsidR="00277ABE" w:rsidRPr="00FB5F57" w:rsidRDefault="00277ABE" w:rsidP="00AF6B40">
      <w:pPr>
        <w:spacing w:after="0" w:line="240" w:lineRule="auto"/>
        <w:jc w:val="both"/>
        <w:rPr>
          <w:rFonts w:ascii="Times New Roman" w:hAnsi="Times New Roman" w:cs="Times New Roman"/>
          <w:sz w:val="28"/>
          <w:szCs w:val="28"/>
        </w:rPr>
      </w:pPr>
      <w:r w:rsidRPr="00FB5F57">
        <w:rPr>
          <w:rFonts w:ascii="Times New Roman" w:hAnsi="Times New Roman" w:cs="Times New Roman"/>
          <w:sz w:val="28"/>
          <w:szCs w:val="28"/>
        </w:rPr>
        <w:t>Заместитель главы администрации</w:t>
      </w:r>
    </w:p>
    <w:p w:rsidR="00FB5F57" w:rsidRDefault="00AF6B40" w:rsidP="00AF6B40">
      <w:pPr>
        <w:spacing w:after="0" w:line="240" w:lineRule="auto"/>
        <w:jc w:val="both"/>
        <w:rPr>
          <w:rFonts w:ascii="Times New Roman" w:hAnsi="Times New Roman" w:cs="Times New Roman"/>
          <w:sz w:val="28"/>
          <w:szCs w:val="28"/>
        </w:rPr>
      </w:pPr>
      <w:r w:rsidRPr="00FB5F57">
        <w:rPr>
          <w:rFonts w:ascii="Times New Roman" w:hAnsi="Times New Roman" w:cs="Times New Roman"/>
          <w:sz w:val="28"/>
          <w:szCs w:val="28"/>
        </w:rPr>
        <w:t>н</w:t>
      </w:r>
      <w:r w:rsidR="00277ABE" w:rsidRPr="00FB5F57">
        <w:rPr>
          <w:rFonts w:ascii="Times New Roman" w:hAnsi="Times New Roman" w:cs="Times New Roman"/>
          <w:sz w:val="28"/>
          <w:szCs w:val="28"/>
        </w:rPr>
        <w:t>ачальник управления</w:t>
      </w:r>
      <w:r w:rsidRPr="00FB5F57">
        <w:rPr>
          <w:rFonts w:ascii="Times New Roman" w:hAnsi="Times New Roman" w:cs="Times New Roman"/>
          <w:sz w:val="28"/>
          <w:szCs w:val="28"/>
        </w:rPr>
        <w:t xml:space="preserve"> благоустройства</w:t>
      </w:r>
    </w:p>
    <w:p w:rsidR="00277ABE" w:rsidRPr="00FB5F57" w:rsidRDefault="00AF6B40" w:rsidP="00AF6B40">
      <w:pPr>
        <w:spacing w:after="0" w:line="240" w:lineRule="auto"/>
        <w:jc w:val="both"/>
        <w:rPr>
          <w:rFonts w:ascii="Times New Roman" w:hAnsi="Times New Roman" w:cs="Times New Roman"/>
          <w:sz w:val="28"/>
          <w:szCs w:val="28"/>
        </w:rPr>
      </w:pPr>
      <w:r w:rsidRPr="00FB5F57">
        <w:rPr>
          <w:rFonts w:ascii="Times New Roman" w:hAnsi="Times New Roman" w:cs="Times New Roman"/>
          <w:sz w:val="28"/>
          <w:szCs w:val="28"/>
        </w:rPr>
        <w:t>и</w:t>
      </w:r>
      <w:r w:rsidR="00FB5F57">
        <w:rPr>
          <w:rFonts w:ascii="Times New Roman" w:hAnsi="Times New Roman" w:cs="Times New Roman"/>
          <w:sz w:val="28"/>
          <w:szCs w:val="28"/>
        </w:rPr>
        <w:t xml:space="preserve"> </w:t>
      </w:r>
      <w:r w:rsidRPr="00FB5F57">
        <w:rPr>
          <w:rFonts w:ascii="Times New Roman" w:hAnsi="Times New Roman" w:cs="Times New Roman"/>
          <w:sz w:val="28"/>
          <w:szCs w:val="28"/>
        </w:rPr>
        <w:t xml:space="preserve">дорожной инфраструктуры                                        </w:t>
      </w:r>
      <w:r w:rsidR="00FB5F57">
        <w:rPr>
          <w:rFonts w:ascii="Times New Roman" w:hAnsi="Times New Roman" w:cs="Times New Roman"/>
          <w:sz w:val="28"/>
          <w:szCs w:val="28"/>
        </w:rPr>
        <w:t xml:space="preserve">                            </w:t>
      </w:r>
      <w:r w:rsidRPr="00FB5F57">
        <w:rPr>
          <w:rFonts w:ascii="Times New Roman" w:hAnsi="Times New Roman" w:cs="Times New Roman"/>
          <w:sz w:val="28"/>
          <w:szCs w:val="28"/>
        </w:rPr>
        <w:t>В.В. Жуков</w:t>
      </w:r>
    </w:p>
    <w:p w:rsidR="00277ABE" w:rsidRPr="00FB5F57" w:rsidRDefault="00277ABE" w:rsidP="00277ABE">
      <w:pPr>
        <w:ind w:left="142" w:firstLine="708"/>
        <w:jc w:val="both"/>
        <w:rPr>
          <w:rFonts w:ascii="Times New Roman" w:hAnsi="Times New Roman" w:cs="Times New Roman"/>
          <w:spacing w:val="-4"/>
          <w:sz w:val="28"/>
          <w:szCs w:val="28"/>
        </w:rPr>
      </w:pPr>
    </w:p>
    <w:p w:rsidR="00277ABE" w:rsidRPr="00B1242F" w:rsidRDefault="00277ABE" w:rsidP="00277ABE">
      <w:pPr>
        <w:ind w:left="142" w:firstLine="708"/>
        <w:jc w:val="both"/>
        <w:rPr>
          <w:sz w:val="28"/>
          <w:szCs w:val="28"/>
        </w:rPr>
      </w:pPr>
    </w:p>
    <w:p w:rsidR="00277ABE" w:rsidRPr="00B1242F" w:rsidRDefault="00277ABE" w:rsidP="00277ABE">
      <w:pPr>
        <w:jc w:val="both"/>
        <w:rPr>
          <w:sz w:val="28"/>
          <w:szCs w:val="28"/>
        </w:rPr>
      </w:pPr>
    </w:p>
    <w:p w:rsidR="00277ABE" w:rsidRPr="00B1242F" w:rsidRDefault="00277ABE" w:rsidP="00277ABE">
      <w:pPr>
        <w:ind w:firstLine="708"/>
        <w:jc w:val="both"/>
        <w:rPr>
          <w:sz w:val="28"/>
          <w:szCs w:val="28"/>
        </w:rPr>
      </w:pPr>
    </w:p>
    <w:p w:rsidR="00277ABE" w:rsidRPr="00FB5F57" w:rsidRDefault="00277ABE">
      <w:pPr>
        <w:rPr>
          <w:sz w:val="28"/>
          <w:szCs w:val="28"/>
        </w:rPr>
      </w:pPr>
    </w:p>
    <w:sectPr w:rsidR="00277ABE" w:rsidRPr="00FB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A5E44"/>
    <w:multiLevelType w:val="hybridMultilevel"/>
    <w:tmpl w:val="F9888142"/>
    <w:lvl w:ilvl="0" w:tplc="BF06DA30">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7AF6082"/>
    <w:multiLevelType w:val="hybridMultilevel"/>
    <w:tmpl w:val="2DEC1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BE"/>
    <w:rsid w:val="00277ABE"/>
    <w:rsid w:val="00675CDF"/>
    <w:rsid w:val="00AF6B40"/>
    <w:rsid w:val="00EF749F"/>
    <w:rsid w:val="00FB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A2B99-7B25-460C-AD1F-767F4418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277ABE"/>
    <w:pPr>
      <w:spacing w:after="200" w:line="276" w:lineRule="auto"/>
      <w:ind w:left="720"/>
      <w:contextualSpacing/>
    </w:pPr>
  </w:style>
  <w:style w:type="character" w:customStyle="1" w:styleId="a4">
    <w:name w:val="Абзац списка Знак"/>
    <w:aliases w:val="Абзац списка нумерованный Знак"/>
    <w:link w:val="a3"/>
    <w:uiPriority w:val="34"/>
    <w:locked/>
    <w:rsid w:val="00277ABE"/>
  </w:style>
  <w:style w:type="character" w:styleId="a5">
    <w:name w:val="Strong"/>
    <w:uiPriority w:val="22"/>
    <w:qFormat/>
    <w:rsid w:val="00277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Ерошина</dc:creator>
  <cp:keywords/>
  <dc:description/>
  <cp:lastModifiedBy>Надежда Киреева</cp:lastModifiedBy>
  <cp:revision>3</cp:revision>
  <dcterms:created xsi:type="dcterms:W3CDTF">2023-06-02T08:23:00Z</dcterms:created>
  <dcterms:modified xsi:type="dcterms:W3CDTF">2023-06-07T14:31:00Z</dcterms:modified>
</cp:coreProperties>
</file>